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96AE7" w14:textId="77777777" w:rsidR="001B6ACE" w:rsidRPr="00A90EE4" w:rsidRDefault="001B6ACE" w:rsidP="001B6ACE">
      <w:pPr>
        <w:spacing w:after="0" w:line="240" w:lineRule="auto"/>
        <w:jc w:val="center"/>
        <w:rPr>
          <w:rFonts w:ascii="Arial" w:hAnsi="Arial"/>
          <w:color w:val="E36C0A" w:themeColor="accent6" w:themeShade="BF"/>
          <w:lang w:val="es-ES"/>
        </w:rPr>
      </w:pPr>
    </w:p>
    <w:p w14:paraId="67AEB860" w14:textId="77777777" w:rsidR="00A90EE4" w:rsidRPr="00A90EE4" w:rsidRDefault="001A4896" w:rsidP="00A90EE4">
      <w:pPr>
        <w:pStyle w:val="Prrafodelista"/>
        <w:numPr>
          <w:ilvl w:val="0"/>
          <w:numId w:val="28"/>
        </w:numPr>
        <w:rPr>
          <w:rFonts w:ascii="Arial" w:hAnsi="Arial"/>
          <w:b/>
          <w:lang w:val="es-ES"/>
        </w:rPr>
      </w:pPr>
      <w:r w:rsidRPr="00A90EE4">
        <w:rPr>
          <w:rFonts w:ascii="Arial" w:hAnsi="Arial"/>
          <w:b/>
          <w:lang w:val="es-ES"/>
        </w:rPr>
        <w:t>Título</w:t>
      </w:r>
      <w:r w:rsidR="00A90EE4" w:rsidRPr="00A90EE4">
        <w:rPr>
          <w:rFonts w:ascii="Arial" w:hAnsi="Arial"/>
          <w:b/>
          <w:lang w:val="es-ES"/>
        </w:rPr>
        <w:t xml:space="preserve">: </w:t>
      </w:r>
      <w:r w:rsidR="00A90EE4" w:rsidRPr="00A90EE4">
        <w:rPr>
          <w:rFonts w:ascii="Arial" w:hAnsi="Arial" w:cs="Arial"/>
        </w:rPr>
        <w:t>Diseño de tareas para que futuras/os Educadoras/es Diferenciales identifiquen, interpreten y decidan sobre el pensamiento matemático del estudiante.</w:t>
      </w:r>
    </w:p>
    <w:p w14:paraId="2EC48D97" w14:textId="77777777" w:rsidR="00A90EE4" w:rsidRPr="00A90EE4" w:rsidRDefault="00A90EE4" w:rsidP="00A90EE4">
      <w:pPr>
        <w:pStyle w:val="Prrafodelista"/>
        <w:rPr>
          <w:rFonts w:ascii="Arial" w:hAnsi="Arial"/>
          <w:b/>
          <w:lang w:val="es-ES"/>
        </w:rPr>
      </w:pPr>
    </w:p>
    <w:p w14:paraId="3880D9B4" w14:textId="2F976F16" w:rsidR="00A90EE4" w:rsidRPr="00A90EE4" w:rsidRDefault="00A90EE4" w:rsidP="00A90EE4">
      <w:pPr>
        <w:pStyle w:val="Prrafodelista"/>
        <w:numPr>
          <w:ilvl w:val="0"/>
          <w:numId w:val="28"/>
        </w:numPr>
        <w:rPr>
          <w:rFonts w:ascii="Arial" w:hAnsi="Arial"/>
          <w:b/>
          <w:lang w:val="es-ES"/>
        </w:rPr>
      </w:pPr>
      <w:r w:rsidRPr="00A90EE4">
        <w:rPr>
          <w:rFonts w:ascii="Arial" w:hAnsi="Arial"/>
          <w:b/>
          <w:lang w:val="es-ES"/>
        </w:rPr>
        <w:t xml:space="preserve">Resumen: </w:t>
      </w:r>
      <w:r w:rsidRPr="00A90EE4">
        <w:rPr>
          <w:rFonts w:ascii="Arial" w:eastAsia="Times New Roman" w:hAnsi="Arial" w:cs="Arial"/>
          <w:bCs/>
        </w:rPr>
        <w:t>La competencia docente “mirada profesional” es una competencia que consiste en identificar el pensamiento matemático del estudiante, interpretar ese pensamiento matemático para luego proponer decisiones de respuesta (Jacobs et al., 2010). Para estudiar esta competencia, normalmente se utilizan imágenes con respuestas reales de estudiantes escolares a problemas matemáticos, para que posteriormente, docentes en formación puedan analizar estas respuestas a través de preguntas que involucren la identificación, interpretación y toma de decisiones. Esta competencia ha sido ampliamente estudiada y desarrollada en docentes y futuros docentes de matemática (Fernández et al., 2018; Ivar et al., 2018; Jacobs et al., 2010). Sin embargo, existen pocos estudios sobre cómo Educadores/as Diferenciales desarrollan esta competencia. Crear e implementar estas tareas en aulas escolares, permitiría apoyar a futuras/os Educadores Diferenciales de la Universidad de las Américas durante su formación profesional para que puedan desarrollar esta competencia y anticipar decisiones sobre la enseñanza y aprendizaje de las matemáticas en estudiantes que acompañarán durante su desarrollo profesional. Así, se espera crear tareas que incluyan: a) problemas matemáticos, b) respuestas de estudiantes escolares y c) preguntas para estimular en análisis de Educadoras Diferenciales. En concreto, durante el segundo semestre 2025 se busca diseñar/adaptar 9 problemas a partir de textos escolares o instrumentos de evaluación y aplicarlos en los centros de práctica para obtener las repuestas en el contexto chileno. Se buscará apoyo de al menos una estudiante de pregrado para el diseño de problemas y para la aplicación en contexto escolar. Una vez teniendo los problemas y las respuestas, se diseñarán las preguntas de la tarea, que son las preguntas que responderán las futuras Educadoras Diferenciales a partir de los insumos.</w:t>
      </w:r>
    </w:p>
    <w:p w14:paraId="3D59C988" w14:textId="77777777" w:rsidR="00A90EE4" w:rsidRDefault="00A90EE4" w:rsidP="00A90EE4">
      <w:pPr>
        <w:pStyle w:val="Prrafodelista"/>
        <w:rPr>
          <w:rFonts w:ascii="Arial" w:eastAsia="Times New Roman" w:hAnsi="Arial" w:cs="Arial"/>
          <w:bCs/>
        </w:rPr>
      </w:pPr>
    </w:p>
    <w:p w14:paraId="5BA9F639" w14:textId="40E2C3A8" w:rsidR="00A90EE4" w:rsidRDefault="00A90EE4" w:rsidP="00A90EE4">
      <w:pPr>
        <w:pStyle w:val="Prrafodelista"/>
        <w:rPr>
          <w:rFonts w:ascii="Arial" w:eastAsia="Times New Roman" w:hAnsi="Arial" w:cs="Arial"/>
          <w:bCs/>
        </w:rPr>
      </w:pPr>
      <w:r>
        <w:rPr>
          <w:rFonts w:ascii="Arial" w:eastAsia="Times New Roman" w:hAnsi="Arial" w:cs="Arial"/>
          <w:bCs/>
        </w:rPr>
        <w:t xml:space="preserve">Dra. Victoria Arriagada </w:t>
      </w:r>
    </w:p>
    <w:p w14:paraId="77689439" w14:textId="5EED0EA6" w:rsidR="00A90EE4" w:rsidRDefault="00A90EE4" w:rsidP="00A90EE4">
      <w:pPr>
        <w:pStyle w:val="Prrafodelista"/>
        <w:rPr>
          <w:rFonts w:ascii="Arial" w:eastAsia="Times New Roman" w:hAnsi="Arial" w:cs="Arial"/>
          <w:bCs/>
        </w:rPr>
      </w:pPr>
      <w:r>
        <w:rPr>
          <w:rFonts w:ascii="Arial" w:eastAsia="Times New Roman" w:hAnsi="Arial" w:cs="Arial"/>
          <w:bCs/>
        </w:rPr>
        <w:t xml:space="preserve">Académica investigadora </w:t>
      </w:r>
    </w:p>
    <w:p w14:paraId="661F7C17" w14:textId="1AA24991" w:rsidR="00A90EE4" w:rsidRPr="00A90EE4" w:rsidRDefault="00A90EE4" w:rsidP="00A90EE4">
      <w:pPr>
        <w:pStyle w:val="Prrafodelista"/>
        <w:rPr>
          <w:rFonts w:ascii="Arial" w:eastAsia="Times New Roman" w:hAnsi="Arial" w:cs="Arial"/>
          <w:bCs/>
        </w:rPr>
      </w:pPr>
      <w:r>
        <w:rPr>
          <w:rFonts w:ascii="Arial" w:eastAsia="Times New Roman" w:hAnsi="Arial" w:cs="Arial"/>
          <w:bCs/>
        </w:rPr>
        <w:t xml:space="preserve">Escuela de Educación Diferencial </w:t>
      </w:r>
    </w:p>
    <w:p w14:paraId="7328C5B8" w14:textId="55B803B2" w:rsidR="00A90EE4" w:rsidRPr="00A90EE4" w:rsidRDefault="00A90EE4" w:rsidP="00A90EE4">
      <w:pPr>
        <w:pStyle w:val="Prrafodelista"/>
        <w:rPr>
          <w:rFonts w:ascii="Arial" w:hAnsi="Arial"/>
          <w:b/>
          <w:lang w:val="es-ES"/>
        </w:rPr>
      </w:pPr>
    </w:p>
    <w:sectPr w:rsidR="00A90EE4" w:rsidRPr="00A90EE4">
      <w:pgSz w:w="12240" w:h="15840"/>
      <w:pgMar w:top="1417" w:right="1701" w:bottom="1417" w:left="1701"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E078D" w14:textId="77777777" w:rsidR="003146FB" w:rsidRDefault="003146FB">
      <w:pPr>
        <w:spacing w:after="0" w:line="240" w:lineRule="auto"/>
      </w:pPr>
      <w:r>
        <w:separator/>
      </w:r>
    </w:p>
  </w:endnote>
  <w:endnote w:type="continuationSeparator" w:id="0">
    <w:p w14:paraId="4D9244F3" w14:textId="77777777" w:rsidR="003146FB" w:rsidRDefault="00314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CA31" w14:textId="77777777" w:rsidR="003146FB" w:rsidRDefault="003146FB">
      <w:pPr>
        <w:spacing w:after="0" w:line="240" w:lineRule="auto"/>
      </w:pPr>
      <w:r>
        <w:separator/>
      </w:r>
    </w:p>
  </w:footnote>
  <w:footnote w:type="continuationSeparator" w:id="0">
    <w:p w14:paraId="4E47DBD3" w14:textId="77777777" w:rsidR="003146FB" w:rsidRDefault="003146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57BBC"/>
    <w:multiLevelType w:val="multilevel"/>
    <w:tmpl w:val="7B141A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EA1E90"/>
    <w:multiLevelType w:val="multilevel"/>
    <w:tmpl w:val="7D8254E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356116A"/>
    <w:multiLevelType w:val="hybridMultilevel"/>
    <w:tmpl w:val="09BE28FE"/>
    <w:lvl w:ilvl="0" w:tplc="4D86632C">
      <w:start w:val="1"/>
      <w:numFmt w:val="decimal"/>
      <w:lvlText w:val="%1."/>
      <w:lvlJc w:val="left"/>
      <w:pPr>
        <w:ind w:left="720" w:hanging="360"/>
      </w:pPr>
      <w:rPr>
        <w:rFonts w:eastAsiaTheme="minorEastAsia"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3BE1FE3"/>
    <w:multiLevelType w:val="multilevel"/>
    <w:tmpl w:val="F980586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4" w15:restartNumberingAfterBreak="0">
    <w:nsid w:val="170C6B06"/>
    <w:multiLevelType w:val="hybridMultilevel"/>
    <w:tmpl w:val="4AEA41D4"/>
    <w:lvl w:ilvl="0" w:tplc="E12A9824">
      <w:start w:val="1"/>
      <w:numFmt w:val="decimal"/>
      <w:lvlText w:val="%1."/>
      <w:lvlJc w:val="left"/>
      <w:pPr>
        <w:ind w:left="720" w:hanging="360"/>
      </w:pPr>
      <w:rPr>
        <w:rFonts w:hint="default"/>
        <w:b/>
        <w:bCs/>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9B858EF"/>
    <w:multiLevelType w:val="hybridMultilevel"/>
    <w:tmpl w:val="8E4EF00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9BA208C"/>
    <w:multiLevelType w:val="multilevel"/>
    <w:tmpl w:val="9B84BA8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E207B25"/>
    <w:multiLevelType w:val="hybridMultilevel"/>
    <w:tmpl w:val="394A2624"/>
    <w:lvl w:ilvl="0" w:tplc="F47A9B1E">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1F583B22"/>
    <w:multiLevelType w:val="hybridMultilevel"/>
    <w:tmpl w:val="D5A00256"/>
    <w:lvl w:ilvl="0" w:tplc="F73A1FAE">
      <w:start w:val="1"/>
      <w:numFmt w:val="decimal"/>
      <w:lvlText w:val="%1."/>
      <w:lvlJc w:val="left"/>
      <w:pPr>
        <w:ind w:left="720" w:hanging="360"/>
      </w:pPr>
      <w:rPr>
        <w:rFonts w:eastAsiaTheme="minorEastAsia"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1515EE9"/>
    <w:multiLevelType w:val="hybridMultilevel"/>
    <w:tmpl w:val="92F07BE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3FA58C4"/>
    <w:multiLevelType w:val="hybridMultilevel"/>
    <w:tmpl w:val="2C24A4B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4C97A56"/>
    <w:multiLevelType w:val="multilevel"/>
    <w:tmpl w:val="21DA32C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27D97808"/>
    <w:multiLevelType w:val="multilevel"/>
    <w:tmpl w:val="471459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414C1"/>
    <w:multiLevelType w:val="multilevel"/>
    <w:tmpl w:val="C1E6116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4" w15:restartNumberingAfterBreak="0">
    <w:nsid w:val="2A912873"/>
    <w:multiLevelType w:val="hybridMultilevel"/>
    <w:tmpl w:val="4AEA41D4"/>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315A39"/>
    <w:multiLevelType w:val="hybridMultilevel"/>
    <w:tmpl w:val="2310875A"/>
    <w:lvl w:ilvl="0" w:tplc="EEC48866">
      <w:start w:val="1"/>
      <w:numFmt w:val="decimal"/>
      <w:lvlText w:val="%1."/>
      <w:lvlJc w:val="left"/>
      <w:pPr>
        <w:ind w:left="720" w:hanging="360"/>
      </w:pPr>
      <w:rPr>
        <w:rFonts w:hint="default"/>
        <w:sz w:val="24"/>
        <w:szCs w:val="24"/>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2D9038BC"/>
    <w:multiLevelType w:val="hybridMultilevel"/>
    <w:tmpl w:val="9DA2E3A0"/>
    <w:lvl w:ilvl="0" w:tplc="340A000F">
      <w:start w:val="1"/>
      <w:numFmt w:val="decimal"/>
      <w:lvlText w:val="%1."/>
      <w:lvlJc w:val="left"/>
      <w:pPr>
        <w:ind w:left="720" w:hanging="360"/>
      </w:pPr>
      <w:rPr>
        <w:rFonts w:eastAsia="Times New Roman"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2FF03E49"/>
    <w:multiLevelType w:val="hybridMultilevel"/>
    <w:tmpl w:val="879AC220"/>
    <w:lvl w:ilvl="0" w:tplc="2FAC3924">
      <w:start w:val="1"/>
      <w:numFmt w:val="decimal"/>
      <w:lvlText w:val="%1."/>
      <w:lvlJc w:val="left"/>
      <w:pPr>
        <w:ind w:left="720" w:hanging="360"/>
      </w:pPr>
      <w:rPr>
        <w:rFonts w:eastAsiaTheme="minorEastAsia"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6424EF2"/>
    <w:multiLevelType w:val="hybridMultilevel"/>
    <w:tmpl w:val="C0782ED4"/>
    <w:lvl w:ilvl="0" w:tplc="340A000F">
      <w:start w:val="1"/>
      <w:numFmt w:val="decimal"/>
      <w:lvlText w:val="%1."/>
      <w:lvlJc w:val="left"/>
      <w:pPr>
        <w:ind w:left="1068" w:hanging="360"/>
      </w:pPr>
      <w:rPr>
        <w:rFonts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19" w15:restartNumberingAfterBreak="0">
    <w:nsid w:val="3806096B"/>
    <w:multiLevelType w:val="hybridMultilevel"/>
    <w:tmpl w:val="8146017E"/>
    <w:lvl w:ilvl="0" w:tplc="8DE4FDFE">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3E1C08B2"/>
    <w:multiLevelType w:val="hybridMultilevel"/>
    <w:tmpl w:val="94F884BE"/>
    <w:lvl w:ilvl="0" w:tplc="E208D734">
      <w:start w:val="1"/>
      <w:numFmt w:val="upperLetter"/>
      <w:lvlText w:val="%1."/>
      <w:lvlJc w:val="left"/>
      <w:pPr>
        <w:ind w:left="501" w:hanging="361"/>
      </w:pPr>
      <w:rPr>
        <w:rFonts w:ascii="Calibri" w:eastAsia="Calibri" w:hAnsi="Calibri" w:cs="Calibri" w:hint="default"/>
        <w:b/>
        <w:bCs/>
        <w:i w:val="0"/>
        <w:iCs w:val="0"/>
        <w:spacing w:val="0"/>
        <w:w w:val="100"/>
        <w:sz w:val="22"/>
        <w:szCs w:val="22"/>
        <w:lang w:val="es-ES" w:eastAsia="en-US" w:bidi="ar-SA"/>
      </w:rPr>
    </w:lvl>
    <w:lvl w:ilvl="1" w:tplc="85D233A0">
      <w:numFmt w:val="bullet"/>
      <w:lvlText w:val=""/>
      <w:lvlJc w:val="left"/>
      <w:pPr>
        <w:ind w:left="861" w:hanging="360"/>
      </w:pPr>
      <w:rPr>
        <w:rFonts w:ascii="Symbol" w:eastAsia="Symbol" w:hAnsi="Symbol" w:cs="Symbol" w:hint="default"/>
        <w:spacing w:val="0"/>
        <w:w w:val="100"/>
        <w:lang w:val="es-ES" w:eastAsia="en-US" w:bidi="ar-SA"/>
      </w:rPr>
    </w:lvl>
    <w:lvl w:ilvl="2" w:tplc="0C0A2118">
      <w:numFmt w:val="bullet"/>
      <w:lvlText w:val="•"/>
      <w:lvlJc w:val="left"/>
      <w:pPr>
        <w:ind w:left="1740" w:hanging="360"/>
      </w:pPr>
      <w:rPr>
        <w:rFonts w:hint="default"/>
        <w:lang w:val="es-ES" w:eastAsia="en-US" w:bidi="ar-SA"/>
      </w:rPr>
    </w:lvl>
    <w:lvl w:ilvl="3" w:tplc="178CCD5C">
      <w:numFmt w:val="bullet"/>
      <w:lvlText w:val="•"/>
      <w:lvlJc w:val="left"/>
      <w:pPr>
        <w:ind w:left="2621" w:hanging="360"/>
      </w:pPr>
      <w:rPr>
        <w:rFonts w:hint="default"/>
        <w:lang w:val="es-ES" w:eastAsia="en-US" w:bidi="ar-SA"/>
      </w:rPr>
    </w:lvl>
    <w:lvl w:ilvl="4" w:tplc="C0F06DF0">
      <w:numFmt w:val="bullet"/>
      <w:lvlText w:val="•"/>
      <w:lvlJc w:val="left"/>
      <w:pPr>
        <w:ind w:left="3502" w:hanging="360"/>
      </w:pPr>
      <w:rPr>
        <w:rFonts w:hint="default"/>
        <w:lang w:val="es-ES" w:eastAsia="en-US" w:bidi="ar-SA"/>
      </w:rPr>
    </w:lvl>
    <w:lvl w:ilvl="5" w:tplc="1A28CDDA">
      <w:numFmt w:val="bullet"/>
      <w:lvlText w:val="•"/>
      <w:lvlJc w:val="left"/>
      <w:pPr>
        <w:ind w:left="4382" w:hanging="360"/>
      </w:pPr>
      <w:rPr>
        <w:rFonts w:hint="default"/>
        <w:lang w:val="es-ES" w:eastAsia="en-US" w:bidi="ar-SA"/>
      </w:rPr>
    </w:lvl>
    <w:lvl w:ilvl="6" w:tplc="D0E2ECFA">
      <w:numFmt w:val="bullet"/>
      <w:lvlText w:val="•"/>
      <w:lvlJc w:val="left"/>
      <w:pPr>
        <w:ind w:left="5263" w:hanging="360"/>
      </w:pPr>
      <w:rPr>
        <w:rFonts w:hint="default"/>
        <w:lang w:val="es-ES" w:eastAsia="en-US" w:bidi="ar-SA"/>
      </w:rPr>
    </w:lvl>
    <w:lvl w:ilvl="7" w:tplc="C658A998">
      <w:numFmt w:val="bullet"/>
      <w:lvlText w:val="•"/>
      <w:lvlJc w:val="left"/>
      <w:pPr>
        <w:ind w:left="6144" w:hanging="360"/>
      </w:pPr>
      <w:rPr>
        <w:rFonts w:hint="default"/>
        <w:lang w:val="es-ES" w:eastAsia="en-US" w:bidi="ar-SA"/>
      </w:rPr>
    </w:lvl>
    <w:lvl w:ilvl="8" w:tplc="B79EBC56">
      <w:numFmt w:val="bullet"/>
      <w:lvlText w:val="•"/>
      <w:lvlJc w:val="left"/>
      <w:pPr>
        <w:ind w:left="7024" w:hanging="360"/>
      </w:pPr>
      <w:rPr>
        <w:rFonts w:hint="default"/>
        <w:lang w:val="es-ES" w:eastAsia="en-US" w:bidi="ar-SA"/>
      </w:rPr>
    </w:lvl>
  </w:abstractNum>
  <w:abstractNum w:abstractNumId="21" w15:restartNumberingAfterBreak="0">
    <w:nsid w:val="3E7D02F3"/>
    <w:multiLevelType w:val="multilevel"/>
    <w:tmpl w:val="A6A8E938"/>
    <w:lvl w:ilvl="0">
      <w:start w:val="5"/>
      <w:numFmt w:val="decimal"/>
      <w:lvlText w:val="%1"/>
      <w:lvlJc w:val="left"/>
      <w:pPr>
        <w:ind w:left="360" w:hanging="360"/>
      </w:pPr>
      <w:rPr>
        <w:rFonts w:eastAsiaTheme="minorEastAsia" w:cstheme="minorBidi" w:hint="default"/>
        <w:color w:val="auto"/>
      </w:rPr>
    </w:lvl>
    <w:lvl w:ilvl="1">
      <w:start w:val="1"/>
      <w:numFmt w:val="decimal"/>
      <w:lvlText w:val="%1.%2"/>
      <w:lvlJc w:val="left"/>
      <w:pPr>
        <w:ind w:left="360" w:hanging="3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800" w:hanging="1800"/>
      </w:pPr>
      <w:rPr>
        <w:rFonts w:eastAsiaTheme="minorEastAsia" w:cstheme="minorBidi" w:hint="default"/>
        <w:color w:val="auto"/>
      </w:rPr>
    </w:lvl>
  </w:abstractNum>
  <w:abstractNum w:abstractNumId="22" w15:restartNumberingAfterBreak="0">
    <w:nsid w:val="4705518A"/>
    <w:multiLevelType w:val="hybridMultilevel"/>
    <w:tmpl w:val="A9CA3DA4"/>
    <w:lvl w:ilvl="0" w:tplc="8370D41A">
      <w:start w:val="1"/>
      <w:numFmt w:val="decimal"/>
      <w:lvlText w:val="%1."/>
      <w:lvlJc w:val="left"/>
      <w:pPr>
        <w:ind w:left="720" w:hanging="360"/>
      </w:pPr>
      <w:rPr>
        <w:rFonts w:eastAsiaTheme="minorEastAsia"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48C75156"/>
    <w:multiLevelType w:val="multilevel"/>
    <w:tmpl w:val="3CC0F62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4F152F38"/>
    <w:multiLevelType w:val="multilevel"/>
    <w:tmpl w:val="73ECB7D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FF77D1F"/>
    <w:multiLevelType w:val="hybridMultilevel"/>
    <w:tmpl w:val="6AB63A5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52AF46CD"/>
    <w:multiLevelType w:val="hybridMultilevel"/>
    <w:tmpl w:val="3CF055B2"/>
    <w:lvl w:ilvl="0" w:tplc="8FE85F80">
      <w:numFmt w:val="bullet"/>
      <w:lvlText w:val="-"/>
      <w:lvlJc w:val="left"/>
      <w:pPr>
        <w:ind w:left="1080" w:hanging="360"/>
      </w:pPr>
      <w:rPr>
        <w:rFonts w:ascii="Arial" w:eastAsia="Times New Roman" w:hAnsi="Arial" w:cs="Aria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7" w15:restartNumberingAfterBreak="0">
    <w:nsid w:val="540809BE"/>
    <w:multiLevelType w:val="hybridMultilevel"/>
    <w:tmpl w:val="4AEA41D4"/>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B0336A"/>
    <w:multiLevelType w:val="hybridMultilevel"/>
    <w:tmpl w:val="47E20E02"/>
    <w:lvl w:ilvl="0" w:tplc="340A000F">
      <w:start w:val="1"/>
      <w:numFmt w:val="decimal"/>
      <w:lvlText w:val="%1."/>
      <w:lvlJc w:val="left"/>
      <w:pPr>
        <w:ind w:left="1068" w:hanging="360"/>
      </w:pPr>
      <w:rPr>
        <w:rFonts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29" w15:restartNumberingAfterBreak="0">
    <w:nsid w:val="5B9A7126"/>
    <w:multiLevelType w:val="multilevel"/>
    <w:tmpl w:val="3D4E2AF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15:restartNumberingAfterBreak="0">
    <w:nsid w:val="62B92056"/>
    <w:multiLevelType w:val="hybridMultilevel"/>
    <w:tmpl w:val="F034B2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AA80FAC"/>
    <w:multiLevelType w:val="hybridMultilevel"/>
    <w:tmpl w:val="5CA466E0"/>
    <w:lvl w:ilvl="0" w:tplc="B1B88FC8">
      <w:start w:val="1"/>
      <w:numFmt w:val="decimal"/>
      <w:lvlText w:val="%1."/>
      <w:lvlJc w:val="left"/>
      <w:pPr>
        <w:ind w:left="720" w:hanging="360"/>
      </w:pPr>
      <w:rPr>
        <w:rFonts w:eastAsiaTheme="minorEastAsia" w:cstheme="minorBidi"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6E43429E"/>
    <w:multiLevelType w:val="hybridMultilevel"/>
    <w:tmpl w:val="F45C361C"/>
    <w:lvl w:ilvl="0" w:tplc="1C88F45E">
      <w:start w:val="1"/>
      <w:numFmt w:val="upperLetter"/>
      <w:lvlText w:val="%1)"/>
      <w:lvlJc w:val="left"/>
      <w:pPr>
        <w:ind w:left="861" w:hanging="360"/>
      </w:pPr>
      <w:rPr>
        <w:rFonts w:ascii="Calibri" w:eastAsia="Calibri" w:hAnsi="Calibri" w:cs="Calibri" w:hint="default"/>
        <w:b w:val="0"/>
        <w:bCs w:val="0"/>
        <w:i w:val="0"/>
        <w:iCs w:val="0"/>
        <w:spacing w:val="0"/>
        <w:w w:val="100"/>
        <w:sz w:val="22"/>
        <w:szCs w:val="22"/>
        <w:lang w:val="es-ES" w:eastAsia="en-US" w:bidi="ar-SA"/>
      </w:rPr>
    </w:lvl>
    <w:lvl w:ilvl="1" w:tplc="6F101612">
      <w:numFmt w:val="bullet"/>
      <w:lvlText w:val="•"/>
      <w:lvlJc w:val="left"/>
      <w:pPr>
        <w:ind w:left="1652" w:hanging="360"/>
      </w:pPr>
      <w:rPr>
        <w:rFonts w:hint="default"/>
        <w:lang w:val="es-ES" w:eastAsia="en-US" w:bidi="ar-SA"/>
      </w:rPr>
    </w:lvl>
    <w:lvl w:ilvl="2" w:tplc="16B0C190">
      <w:numFmt w:val="bullet"/>
      <w:lvlText w:val="•"/>
      <w:lvlJc w:val="left"/>
      <w:pPr>
        <w:ind w:left="2445" w:hanging="360"/>
      </w:pPr>
      <w:rPr>
        <w:rFonts w:hint="default"/>
        <w:lang w:val="es-ES" w:eastAsia="en-US" w:bidi="ar-SA"/>
      </w:rPr>
    </w:lvl>
    <w:lvl w:ilvl="3" w:tplc="3B3A9796">
      <w:numFmt w:val="bullet"/>
      <w:lvlText w:val="•"/>
      <w:lvlJc w:val="left"/>
      <w:pPr>
        <w:ind w:left="3237" w:hanging="360"/>
      </w:pPr>
      <w:rPr>
        <w:rFonts w:hint="default"/>
        <w:lang w:val="es-ES" w:eastAsia="en-US" w:bidi="ar-SA"/>
      </w:rPr>
    </w:lvl>
    <w:lvl w:ilvl="4" w:tplc="C814631C">
      <w:numFmt w:val="bullet"/>
      <w:lvlText w:val="•"/>
      <w:lvlJc w:val="left"/>
      <w:pPr>
        <w:ind w:left="4030" w:hanging="360"/>
      </w:pPr>
      <w:rPr>
        <w:rFonts w:hint="default"/>
        <w:lang w:val="es-ES" w:eastAsia="en-US" w:bidi="ar-SA"/>
      </w:rPr>
    </w:lvl>
    <w:lvl w:ilvl="5" w:tplc="9E72F4DC">
      <w:numFmt w:val="bullet"/>
      <w:lvlText w:val="•"/>
      <w:lvlJc w:val="left"/>
      <w:pPr>
        <w:ind w:left="4823" w:hanging="360"/>
      </w:pPr>
      <w:rPr>
        <w:rFonts w:hint="default"/>
        <w:lang w:val="es-ES" w:eastAsia="en-US" w:bidi="ar-SA"/>
      </w:rPr>
    </w:lvl>
    <w:lvl w:ilvl="6" w:tplc="37A65DE6">
      <w:numFmt w:val="bullet"/>
      <w:lvlText w:val="•"/>
      <w:lvlJc w:val="left"/>
      <w:pPr>
        <w:ind w:left="5615" w:hanging="360"/>
      </w:pPr>
      <w:rPr>
        <w:rFonts w:hint="default"/>
        <w:lang w:val="es-ES" w:eastAsia="en-US" w:bidi="ar-SA"/>
      </w:rPr>
    </w:lvl>
    <w:lvl w:ilvl="7" w:tplc="9E8CE350">
      <w:numFmt w:val="bullet"/>
      <w:lvlText w:val="•"/>
      <w:lvlJc w:val="left"/>
      <w:pPr>
        <w:ind w:left="6408" w:hanging="360"/>
      </w:pPr>
      <w:rPr>
        <w:rFonts w:hint="default"/>
        <w:lang w:val="es-ES" w:eastAsia="en-US" w:bidi="ar-SA"/>
      </w:rPr>
    </w:lvl>
    <w:lvl w:ilvl="8" w:tplc="FDA2F28E">
      <w:numFmt w:val="bullet"/>
      <w:lvlText w:val="•"/>
      <w:lvlJc w:val="left"/>
      <w:pPr>
        <w:ind w:left="7200" w:hanging="360"/>
      </w:pPr>
      <w:rPr>
        <w:rFonts w:hint="default"/>
        <w:lang w:val="es-ES" w:eastAsia="en-US" w:bidi="ar-SA"/>
      </w:rPr>
    </w:lvl>
  </w:abstractNum>
  <w:abstractNum w:abstractNumId="33" w15:restartNumberingAfterBreak="0">
    <w:nsid w:val="78D3113D"/>
    <w:multiLevelType w:val="multilevel"/>
    <w:tmpl w:val="E530162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79632256"/>
    <w:multiLevelType w:val="hybridMultilevel"/>
    <w:tmpl w:val="C798C6F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79783742"/>
    <w:multiLevelType w:val="hybridMultilevel"/>
    <w:tmpl w:val="7B7813E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7CC86272"/>
    <w:multiLevelType w:val="multilevel"/>
    <w:tmpl w:val="DC3C9CD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45649678">
    <w:abstractNumId w:val="24"/>
  </w:num>
  <w:num w:numId="2" w16cid:durableId="1516072863">
    <w:abstractNumId w:val="13"/>
  </w:num>
  <w:num w:numId="3" w16cid:durableId="42675252">
    <w:abstractNumId w:val="3"/>
  </w:num>
  <w:num w:numId="4" w16cid:durableId="1986277525">
    <w:abstractNumId w:val="1"/>
  </w:num>
  <w:num w:numId="5" w16cid:durableId="1811091024">
    <w:abstractNumId w:val="11"/>
  </w:num>
  <w:num w:numId="6" w16cid:durableId="306708575">
    <w:abstractNumId w:val="29"/>
  </w:num>
  <w:num w:numId="7" w16cid:durableId="1231502624">
    <w:abstractNumId w:val="36"/>
  </w:num>
  <w:num w:numId="8" w16cid:durableId="1718965038">
    <w:abstractNumId w:val="23"/>
  </w:num>
  <w:num w:numId="9" w16cid:durableId="801003533">
    <w:abstractNumId w:val="0"/>
  </w:num>
  <w:num w:numId="10" w16cid:durableId="550580269">
    <w:abstractNumId w:val="25"/>
  </w:num>
  <w:num w:numId="11" w16cid:durableId="1954554843">
    <w:abstractNumId w:val="26"/>
  </w:num>
  <w:num w:numId="12" w16cid:durableId="266431798">
    <w:abstractNumId w:val="33"/>
  </w:num>
  <w:num w:numId="13" w16cid:durableId="1490486817">
    <w:abstractNumId w:val="6"/>
  </w:num>
  <w:num w:numId="14" w16cid:durableId="1331911841">
    <w:abstractNumId w:val="21"/>
  </w:num>
  <w:num w:numId="15" w16cid:durableId="1263487456">
    <w:abstractNumId w:val="28"/>
  </w:num>
  <w:num w:numId="16" w16cid:durableId="1211259310">
    <w:abstractNumId w:val="31"/>
  </w:num>
  <w:num w:numId="17" w16cid:durableId="816801409">
    <w:abstractNumId w:val="9"/>
  </w:num>
  <w:num w:numId="18" w16cid:durableId="132791417">
    <w:abstractNumId w:val="22"/>
  </w:num>
  <w:num w:numId="19" w16cid:durableId="331834892">
    <w:abstractNumId w:val="2"/>
  </w:num>
  <w:num w:numId="20" w16cid:durableId="326327683">
    <w:abstractNumId w:val="8"/>
  </w:num>
  <w:num w:numId="21" w16cid:durableId="255135457">
    <w:abstractNumId w:val="17"/>
  </w:num>
  <w:num w:numId="22" w16cid:durableId="725908446">
    <w:abstractNumId w:val="18"/>
  </w:num>
  <w:num w:numId="23" w16cid:durableId="1711108170">
    <w:abstractNumId w:val="19"/>
  </w:num>
  <w:num w:numId="24" w16cid:durableId="2064253194">
    <w:abstractNumId w:val="5"/>
  </w:num>
  <w:num w:numId="25" w16cid:durableId="2122068707">
    <w:abstractNumId w:val="15"/>
  </w:num>
  <w:num w:numId="26" w16cid:durableId="607196774">
    <w:abstractNumId w:val="16"/>
  </w:num>
  <w:num w:numId="27" w16cid:durableId="336468293">
    <w:abstractNumId w:val="35"/>
  </w:num>
  <w:num w:numId="28" w16cid:durableId="1751269433">
    <w:abstractNumId w:val="4"/>
  </w:num>
  <w:num w:numId="29" w16cid:durableId="1305114312">
    <w:abstractNumId w:val="7"/>
  </w:num>
  <w:num w:numId="30" w16cid:durableId="585503581">
    <w:abstractNumId w:val="34"/>
  </w:num>
  <w:num w:numId="31" w16cid:durableId="1751347205">
    <w:abstractNumId w:val="20"/>
  </w:num>
  <w:num w:numId="32" w16cid:durableId="1940068234">
    <w:abstractNumId w:val="32"/>
  </w:num>
  <w:num w:numId="33" w16cid:durableId="26638785">
    <w:abstractNumId w:val="14"/>
  </w:num>
  <w:num w:numId="34" w16cid:durableId="79836399">
    <w:abstractNumId w:val="30"/>
  </w:num>
  <w:num w:numId="35" w16cid:durableId="251939775">
    <w:abstractNumId w:val="10"/>
  </w:num>
  <w:num w:numId="36" w16cid:durableId="338385042">
    <w:abstractNumId w:val="12"/>
  </w:num>
  <w:num w:numId="37" w16cid:durableId="17059070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2B8"/>
    <w:rsid w:val="00004450"/>
    <w:rsid w:val="00006C0F"/>
    <w:rsid w:val="000152FC"/>
    <w:rsid w:val="000160FB"/>
    <w:rsid w:val="00016660"/>
    <w:rsid w:val="0002578F"/>
    <w:rsid w:val="0002763F"/>
    <w:rsid w:val="00032DEA"/>
    <w:rsid w:val="000352D1"/>
    <w:rsid w:val="00040E90"/>
    <w:rsid w:val="0006675D"/>
    <w:rsid w:val="0009731F"/>
    <w:rsid w:val="000A2FAA"/>
    <w:rsid w:val="000B05E0"/>
    <w:rsid w:val="000B4E76"/>
    <w:rsid w:val="000C1947"/>
    <w:rsid w:val="000C28E3"/>
    <w:rsid w:val="000C605B"/>
    <w:rsid w:val="000D0064"/>
    <w:rsid w:val="000E2D12"/>
    <w:rsid w:val="000F211B"/>
    <w:rsid w:val="0010447E"/>
    <w:rsid w:val="001051C1"/>
    <w:rsid w:val="00121B20"/>
    <w:rsid w:val="001245BB"/>
    <w:rsid w:val="001250B6"/>
    <w:rsid w:val="00166D26"/>
    <w:rsid w:val="00170AD8"/>
    <w:rsid w:val="00172B12"/>
    <w:rsid w:val="001A0A25"/>
    <w:rsid w:val="001A3A5C"/>
    <w:rsid w:val="001A4896"/>
    <w:rsid w:val="001B6ACE"/>
    <w:rsid w:val="001C7DE7"/>
    <w:rsid w:val="001F17A6"/>
    <w:rsid w:val="001F7322"/>
    <w:rsid w:val="002017EB"/>
    <w:rsid w:val="00205E6D"/>
    <w:rsid w:val="00206145"/>
    <w:rsid w:val="00206DF1"/>
    <w:rsid w:val="00225AB2"/>
    <w:rsid w:val="002301FA"/>
    <w:rsid w:val="00247CD5"/>
    <w:rsid w:val="002626CF"/>
    <w:rsid w:val="002703A7"/>
    <w:rsid w:val="00282570"/>
    <w:rsid w:val="00282B12"/>
    <w:rsid w:val="002850DF"/>
    <w:rsid w:val="00286E61"/>
    <w:rsid w:val="00290247"/>
    <w:rsid w:val="00292F4C"/>
    <w:rsid w:val="002A019A"/>
    <w:rsid w:val="002A2403"/>
    <w:rsid w:val="002B38F9"/>
    <w:rsid w:val="002C3FD9"/>
    <w:rsid w:val="002F07C7"/>
    <w:rsid w:val="002F235F"/>
    <w:rsid w:val="002F3C61"/>
    <w:rsid w:val="00302CB9"/>
    <w:rsid w:val="0031211F"/>
    <w:rsid w:val="003146FB"/>
    <w:rsid w:val="0032283C"/>
    <w:rsid w:val="00337CAB"/>
    <w:rsid w:val="0034303D"/>
    <w:rsid w:val="00347321"/>
    <w:rsid w:val="003479DF"/>
    <w:rsid w:val="0035662E"/>
    <w:rsid w:val="003577A0"/>
    <w:rsid w:val="00361694"/>
    <w:rsid w:val="00370A00"/>
    <w:rsid w:val="003723EE"/>
    <w:rsid w:val="00374846"/>
    <w:rsid w:val="00391684"/>
    <w:rsid w:val="00394625"/>
    <w:rsid w:val="003A58CC"/>
    <w:rsid w:val="003B5948"/>
    <w:rsid w:val="004152AF"/>
    <w:rsid w:val="004346E1"/>
    <w:rsid w:val="00437AA5"/>
    <w:rsid w:val="00445D2C"/>
    <w:rsid w:val="00460151"/>
    <w:rsid w:val="004649DD"/>
    <w:rsid w:val="004678A1"/>
    <w:rsid w:val="004700B6"/>
    <w:rsid w:val="004763FA"/>
    <w:rsid w:val="00480993"/>
    <w:rsid w:val="00493E0B"/>
    <w:rsid w:val="00493F01"/>
    <w:rsid w:val="00494127"/>
    <w:rsid w:val="004B2179"/>
    <w:rsid w:val="004B4E27"/>
    <w:rsid w:val="004D5EDA"/>
    <w:rsid w:val="004F3A1F"/>
    <w:rsid w:val="004F7526"/>
    <w:rsid w:val="004F7964"/>
    <w:rsid w:val="00532617"/>
    <w:rsid w:val="00533AAA"/>
    <w:rsid w:val="00536F4E"/>
    <w:rsid w:val="00540122"/>
    <w:rsid w:val="00551B36"/>
    <w:rsid w:val="00565724"/>
    <w:rsid w:val="0057003F"/>
    <w:rsid w:val="00581653"/>
    <w:rsid w:val="00582C96"/>
    <w:rsid w:val="00584F17"/>
    <w:rsid w:val="0058536D"/>
    <w:rsid w:val="0059257A"/>
    <w:rsid w:val="00592EA0"/>
    <w:rsid w:val="0059510A"/>
    <w:rsid w:val="005960DB"/>
    <w:rsid w:val="005A2507"/>
    <w:rsid w:val="005A2D0E"/>
    <w:rsid w:val="005C1C87"/>
    <w:rsid w:val="005E4AC7"/>
    <w:rsid w:val="005E4D80"/>
    <w:rsid w:val="005E5A22"/>
    <w:rsid w:val="005F0C82"/>
    <w:rsid w:val="005F6F98"/>
    <w:rsid w:val="005F7FD0"/>
    <w:rsid w:val="00622D8F"/>
    <w:rsid w:val="00631365"/>
    <w:rsid w:val="00637352"/>
    <w:rsid w:val="006457EA"/>
    <w:rsid w:val="006528D7"/>
    <w:rsid w:val="0066095E"/>
    <w:rsid w:val="00667E74"/>
    <w:rsid w:val="00675AFD"/>
    <w:rsid w:val="00682143"/>
    <w:rsid w:val="0069588B"/>
    <w:rsid w:val="006A5A6A"/>
    <w:rsid w:val="006B2862"/>
    <w:rsid w:val="006C31C5"/>
    <w:rsid w:val="006D758B"/>
    <w:rsid w:val="006E14DD"/>
    <w:rsid w:val="006E27F4"/>
    <w:rsid w:val="006F03C6"/>
    <w:rsid w:val="007012CD"/>
    <w:rsid w:val="00702227"/>
    <w:rsid w:val="0071324C"/>
    <w:rsid w:val="00713B68"/>
    <w:rsid w:val="00733678"/>
    <w:rsid w:val="007421AF"/>
    <w:rsid w:val="00752430"/>
    <w:rsid w:val="0076099C"/>
    <w:rsid w:val="0076311F"/>
    <w:rsid w:val="0076404E"/>
    <w:rsid w:val="00772CE0"/>
    <w:rsid w:val="00775D37"/>
    <w:rsid w:val="00786B13"/>
    <w:rsid w:val="00794DF0"/>
    <w:rsid w:val="007D2383"/>
    <w:rsid w:val="007E425E"/>
    <w:rsid w:val="007E57CB"/>
    <w:rsid w:val="00800DD5"/>
    <w:rsid w:val="00883EDC"/>
    <w:rsid w:val="0088570F"/>
    <w:rsid w:val="00891B1E"/>
    <w:rsid w:val="008950E3"/>
    <w:rsid w:val="00897C3A"/>
    <w:rsid w:val="008A1552"/>
    <w:rsid w:val="008A4EC9"/>
    <w:rsid w:val="008B3E38"/>
    <w:rsid w:val="008B5FE1"/>
    <w:rsid w:val="008C402C"/>
    <w:rsid w:val="008C75CC"/>
    <w:rsid w:val="008D7AC8"/>
    <w:rsid w:val="009012B8"/>
    <w:rsid w:val="0090204A"/>
    <w:rsid w:val="009030E6"/>
    <w:rsid w:val="009077C5"/>
    <w:rsid w:val="00910B9F"/>
    <w:rsid w:val="009201B2"/>
    <w:rsid w:val="0093122C"/>
    <w:rsid w:val="00934345"/>
    <w:rsid w:val="0094181F"/>
    <w:rsid w:val="009420B7"/>
    <w:rsid w:val="00952081"/>
    <w:rsid w:val="00977C8F"/>
    <w:rsid w:val="009923F3"/>
    <w:rsid w:val="0099507A"/>
    <w:rsid w:val="00995E15"/>
    <w:rsid w:val="009A3811"/>
    <w:rsid w:val="009A76DA"/>
    <w:rsid w:val="009B7B32"/>
    <w:rsid w:val="009C6A15"/>
    <w:rsid w:val="009D185B"/>
    <w:rsid w:val="009E7169"/>
    <w:rsid w:val="009F1801"/>
    <w:rsid w:val="00A0361C"/>
    <w:rsid w:val="00A117B1"/>
    <w:rsid w:val="00A17E8C"/>
    <w:rsid w:val="00A25499"/>
    <w:rsid w:val="00A25C44"/>
    <w:rsid w:val="00A3605B"/>
    <w:rsid w:val="00A4409C"/>
    <w:rsid w:val="00A460FE"/>
    <w:rsid w:val="00A47F29"/>
    <w:rsid w:val="00A62BF2"/>
    <w:rsid w:val="00A67EB1"/>
    <w:rsid w:val="00A702EA"/>
    <w:rsid w:val="00A73B9E"/>
    <w:rsid w:val="00A76BBE"/>
    <w:rsid w:val="00A84FFE"/>
    <w:rsid w:val="00A90EE4"/>
    <w:rsid w:val="00AB4083"/>
    <w:rsid w:val="00AC536F"/>
    <w:rsid w:val="00AD0231"/>
    <w:rsid w:val="00AD0697"/>
    <w:rsid w:val="00AF2345"/>
    <w:rsid w:val="00AF2CA6"/>
    <w:rsid w:val="00B01889"/>
    <w:rsid w:val="00B043F6"/>
    <w:rsid w:val="00B04701"/>
    <w:rsid w:val="00B048CD"/>
    <w:rsid w:val="00B06036"/>
    <w:rsid w:val="00B1572E"/>
    <w:rsid w:val="00B214A3"/>
    <w:rsid w:val="00B221E0"/>
    <w:rsid w:val="00B22FBA"/>
    <w:rsid w:val="00B23C72"/>
    <w:rsid w:val="00B256EF"/>
    <w:rsid w:val="00B3752F"/>
    <w:rsid w:val="00B75E17"/>
    <w:rsid w:val="00B840EB"/>
    <w:rsid w:val="00B86A96"/>
    <w:rsid w:val="00B914F6"/>
    <w:rsid w:val="00B97704"/>
    <w:rsid w:val="00BA089A"/>
    <w:rsid w:val="00BA2BEB"/>
    <w:rsid w:val="00BB214A"/>
    <w:rsid w:val="00BB7D80"/>
    <w:rsid w:val="00BC3AB8"/>
    <w:rsid w:val="00BD2455"/>
    <w:rsid w:val="00BD582B"/>
    <w:rsid w:val="00BD77CD"/>
    <w:rsid w:val="00BE5F39"/>
    <w:rsid w:val="00C02E3D"/>
    <w:rsid w:val="00C0428A"/>
    <w:rsid w:val="00C04428"/>
    <w:rsid w:val="00C16007"/>
    <w:rsid w:val="00C1697A"/>
    <w:rsid w:val="00C3166B"/>
    <w:rsid w:val="00C33446"/>
    <w:rsid w:val="00C4603C"/>
    <w:rsid w:val="00C509E0"/>
    <w:rsid w:val="00C54240"/>
    <w:rsid w:val="00C718E0"/>
    <w:rsid w:val="00C72860"/>
    <w:rsid w:val="00C7490E"/>
    <w:rsid w:val="00C77B3F"/>
    <w:rsid w:val="00C908B7"/>
    <w:rsid w:val="00C94500"/>
    <w:rsid w:val="00C94827"/>
    <w:rsid w:val="00CA5CA0"/>
    <w:rsid w:val="00CB4CA0"/>
    <w:rsid w:val="00CE0DC4"/>
    <w:rsid w:val="00CE7FE7"/>
    <w:rsid w:val="00CF50E6"/>
    <w:rsid w:val="00CF53CC"/>
    <w:rsid w:val="00D04C13"/>
    <w:rsid w:val="00D04F04"/>
    <w:rsid w:val="00D0694A"/>
    <w:rsid w:val="00D06EC8"/>
    <w:rsid w:val="00D53A44"/>
    <w:rsid w:val="00D614C1"/>
    <w:rsid w:val="00D62966"/>
    <w:rsid w:val="00D729CB"/>
    <w:rsid w:val="00D77DB2"/>
    <w:rsid w:val="00D81B4C"/>
    <w:rsid w:val="00D834F3"/>
    <w:rsid w:val="00D8435C"/>
    <w:rsid w:val="00D867E7"/>
    <w:rsid w:val="00D87D07"/>
    <w:rsid w:val="00DA0492"/>
    <w:rsid w:val="00DA05B3"/>
    <w:rsid w:val="00DB326F"/>
    <w:rsid w:val="00DC74D2"/>
    <w:rsid w:val="00DD3DAD"/>
    <w:rsid w:val="00E03700"/>
    <w:rsid w:val="00E1008D"/>
    <w:rsid w:val="00E113CC"/>
    <w:rsid w:val="00E2625E"/>
    <w:rsid w:val="00E2772F"/>
    <w:rsid w:val="00E42C27"/>
    <w:rsid w:val="00E43A22"/>
    <w:rsid w:val="00E57CBE"/>
    <w:rsid w:val="00E600BD"/>
    <w:rsid w:val="00E662EA"/>
    <w:rsid w:val="00E668D6"/>
    <w:rsid w:val="00E777C9"/>
    <w:rsid w:val="00E86D45"/>
    <w:rsid w:val="00EC0125"/>
    <w:rsid w:val="00EC62D2"/>
    <w:rsid w:val="00ED1C2F"/>
    <w:rsid w:val="00ED3915"/>
    <w:rsid w:val="00EE5E88"/>
    <w:rsid w:val="00EF0C92"/>
    <w:rsid w:val="00EF4ADF"/>
    <w:rsid w:val="00F34423"/>
    <w:rsid w:val="00F41E76"/>
    <w:rsid w:val="00F60870"/>
    <w:rsid w:val="00F63E01"/>
    <w:rsid w:val="00F64EFA"/>
    <w:rsid w:val="00F92E77"/>
    <w:rsid w:val="00F95DCA"/>
    <w:rsid w:val="00FA1014"/>
    <w:rsid w:val="00FA5EFF"/>
    <w:rsid w:val="00FB10D2"/>
    <w:rsid w:val="00FB69C8"/>
    <w:rsid w:val="00FB7940"/>
    <w:rsid w:val="00FB7997"/>
    <w:rsid w:val="00FD5D01"/>
    <w:rsid w:val="00FE4222"/>
    <w:rsid w:val="00FE5261"/>
    <w:rsid w:val="00FE5FBA"/>
    <w:rsid w:val="00FE6448"/>
    <w:rsid w:val="0E202620"/>
    <w:rsid w:val="1AFE01F6"/>
    <w:rsid w:val="1D3C58A6"/>
    <w:rsid w:val="3ACD9E54"/>
    <w:rsid w:val="4C1C4409"/>
    <w:rsid w:val="66BB4B2E"/>
    <w:rsid w:val="76389E71"/>
    <w:rsid w:val="7A376468"/>
  </w:rsids>
  <m:mathPr>
    <m:mathFont m:val="Cambria Math"/>
    <m:brkBin m:val="before"/>
    <m:brkBinSub m:val="--"/>
    <m:smallFrac m:val="0"/>
    <m:dispDef/>
    <m:lMargin m:val="0"/>
    <m:rMargin m:val="0"/>
    <m:defJc m:val="centerGroup"/>
    <m:wrapIndent m:val="1440"/>
    <m:intLim m:val="subSup"/>
    <m:naryLim m:val="undOvr"/>
  </m:mathPr>
  <w:themeFontLang w:val="es-C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0B48B"/>
  <w15:docId w15:val="{AFAB1605-2E5C-485E-A51C-2531D8F6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CE473B"/>
  </w:style>
  <w:style w:type="character" w:customStyle="1" w:styleId="PiedepginaCar">
    <w:name w:val="Pie de página Car"/>
    <w:basedOn w:val="Fuentedeprrafopredeter"/>
    <w:link w:val="Piedepgina"/>
    <w:uiPriority w:val="99"/>
    <w:qFormat/>
    <w:rsid w:val="00CE473B"/>
  </w:style>
  <w:style w:type="character" w:customStyle="1" w:styleId="InternetLink">
    <w:name w:val="Internet Link"/>
    <w:basedOn w:val="Fuentedeprrafopredeter"/>
    <w:uiPriority w:val="99"/>
    <w:unhideWhenUsed/>
    <w:rsid w:val="00F30C8D"/>
    <w:rPr>
      <w:color w:val="0000FF" w:themeColor="hyperlink"/>
      <w:u w:val="single"/>
    </w:rPr>
  </w:style>
  <w:style w:type="character" w:customStyle="1" w:styleId="TextodegloboCar">
    <w:name w:val="Texto de globo Car"/>
    <w:basedOn w:val="Fuentedeprrafopredeter"/>
    <w:link w:val="Textodeglobo"/>
    <w:uiPriority w:val="99"/>
    <w:semiHidden/>
    <w:qFormat/>
    <w:rsid w:val="00D02D4C"/>
    <w:rPr>
      <w:rFonts w:ascii="Tahoma" w:hAnsi="Tahoma" w:cs="Tahoma"/>
      <w:sz w:val="16"/>
      <w:szCs w:val="16"/>
    </w:rPr>
  </w:style>
  <w:style w:type="character" w:styleId="Refdecomentario">
    <w:name w:val="annotation reference"/>
    <w:basedOn w:val="Fuentedeprrafopredeter"/>
    <w:uiPriority w:val="99"/>
    <w:semiHidden/>
    <w:unhideWhenUsed/>
    <w:qFormat/>
    <w:rsid w:val="00C63696"/>
    <w:rPr>
      <w:sz w:val="16"/>
      <w:szCs w:val="16"/>
    </w:rPr>
  </w:style>
  <w:style w:type="character" w:customStyle="1" w:styleId="TextocomentarioCar">
    <w:name w:val="Texto comentario Car"/>
    <w:basedOn w:val="Fuentedeprrafopredeter"/>
    <w:link w:val="Textocomentario"/>
    <w:uiPriority w:val="99"/>
    <w:semiHidden/>
    <w:qFormat/>
    <w:rsid w:val="00C63696"/>
    <w:rPr>
      <w:sz w:val="20"/>
      <w:szCs w:val="20"/>
    </w:rPr>
  </w:style>
  <w:style w:type="character" w:customStyle="1" w:styleId="AsuntodelcomentarioCar">
    <w:name w:val="Asunto del comentario Car"/>
    <w:basedOn w:val="TextocomentarioCar"/>
    <w:link w:val="Asuntodelcomentario"/>
    <w:uiPriority w:val="99"/>
    <w:semiHidden/>
    <w:qFormat/>
    <w:rsid w:val="00C63696"/>
    <w:rPr>
      <w:b/>
      <w:bCs/>
      <w:sz w:val="20"/>
      <w:szCs w:val="20"/>
    </w:rPr>
  </w:style>
  <w:style w:type="character" w:customStyle="1" w:styleId="ListLabel1">
    <w:name w:val="ListLabel 1"/>
    <w:qFormat/>
    <w:rPr>
      <w:color w:val="00000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b/>
      <w:i w:val="0"/>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color w:val="000000"/>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Textoindependiente"/>
    <w:qFormat/>
    <w:pPr>
      <w:keepNext/>
      <w:spacing w:before="240" w:after="120"/>
    </w:pPr>
    <w:rPr>
      <w:rFonts w:ascii="Liberation Sans" w:eastAsia="SimSun" w:hAnsi="Liberation Sans" w:cs="Lucida Sans"/>
      <w:sz w:val="28"/>
      <w:szCs w:val="28"/>
    </w:rPr>
  </w:style>
  <w:style w:type="paragraph" w:styleId="Textoindependiente">
    <w:name w:val="Body Text"/>
    <w:basedOn w:val="Normal"/>
    <w:pPr>
      <w:spacing w:after="140"/>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Default">
    <w:name w:val="Default"/>
    <w:qFormat/>
    <w:rsid w:val="00CE473B"/>
    <w:rPr>
      <w:rFonts w:ascii="Times New Roman" w:eastAsia="Calibri" w:hAnsi="Times New Roman" w:cs="Times New Roman"/>
      <w:color w:val="000000"/>
      <w:sz w:val="24"/>
      <w:szCs w:val="24"/>
    </w:rPr>
  </w:style>
  <w:style w:type="paragraph" w:styleId="Encabezado">
    <w:name w:val="header"/>
    <w:basedOn w:val="Normal"/>
    <w:link w:val="EncabezadoCar"/>
    <w:uiPriority w:val="99"/>
    <w:unhideWhenUsed/>
    <w:rsid w:val="00CE473B"/>
    <w:pPr>
      <w:tabs>
        <w:tab w:val="center" w:pos="4419"/>
        <w:tab w:val="right" w:pos="8838"/>
      </w:tabs>
      <w:spacing w:after="0" w:line="240" w:lineRule="auto"/>
    </w:pPr>
  </w:style>
  <w:style w:type="paragraph" w:styleId="Piedepgina">
    <w:name w:val="footer"/>
    <w:basedOn w:val="Normal"/>
    <w:link w:val="PiedepginaCar"/>
    <w:uiPriority w:val="99"/>
    <w:unhideWhenUsed/>
    <w:rsid w:val="00CE473B"/>
    <w:pPr>
      <w:tabs>
        <w:tab w:val="center" w:pos="4419"/>
        <w:tab w:val="right" w:pos="8838"/>
      </w:tabs>
      <w:spacing w:after="0" w:line="240" w:lineRule="auto"/>
    </w:pPr>
  </w:style>
  <w:style w:type="paragraph" w:styleId="Prrafodelista">
    <w:name w:val="List Paragraph"/>
    <w:basedOn w:val="Normal"/>
    <w:uiPriority w:val="1"/>
    <w:qFormat/>
    <w:rsid w:val="004C2531"/>
    <w:pPr>
      <w:ind w:left="720"/>
      <w:contextualSpacing/>
    </w:pPr>
  </w:style>
  <w:style w:type="paragraph" w:styleId="Textodeglobo">
    <w:name w:val="Balloon Text"/>
    <w:basedOn w:val="Normal"/>
    <w:link w:val="TextodegloboCar"/>
    <w:uiPriority w:val="99"/>
    <w:semiHidden/>
    <w:unhideWhenUsed/>
    <w:qFormat/>
    <w:rsid w:val="00D02D4C"/>
    <w:pPr>
      <w:spacing w:after="0" w:line="240" w:lineRule="auto"/>
    </w:pPr>
    <w:rPr>
      <w:rFonts w:ascii="Tahoma" w:hAnsi="Tahoma" w:cs="Tahoma"/>
      <w:sz w:val="16"/>
      <w:szCs w:val="16"/>
    </w:rPr>
  </w:style>
  <w:style w:type="paragraph" w:styleId="Textocomentario">
    <w:name w:val="annotation text"/>
    <w:basedOn w:val="Normal"/>
    <w:link w:val="TextocomentarioCar"/>
    <w:uiPriority w:val="99"/>
    <w:semiHidden/>
    <w:unhideWhenUsed/>
    <w:qFormat/>
    <w:rsid w:val="00C63696"/>
    <w:pPr>
      <w:spacing w:line="240" w:lineRule="auto"/>
    </w:pPr>
    <w:rPr>
      <w:sz w:val="20"/>
      <w:szCs w:val="20"/>
    </w:rPr>
  </w:style>
  <w:style w:type="paragraph" w:styleId="Asuntodelcomentario">
    <w:name w:val="annotation subject"/>
    <w:basedOn w:val="Textocomentario"/>
    <w:link w:val="AsuntodelcomentarioCar"/>
    <w:uiPriority w:val="99"/>
    <w:semiHidden/>
    <w:unhideWhenUsed/>
    <w:qFormat/>
    <w:rsid w:val="00C63696"/>
    <w:rPr>
      <w:b/>
      <w:bCs/>
    </w:rPr>
  </w:style>
  <w:style w:type="paragraph" w:styleId="NormalWeb">
    <w:name w:val="Normal (Web)"/>
    <w:basedOn w:val="Normal"/>
    <w:uiPriority w:val="99"/>
    <w:semiHidden/>
    <w:unhideWhenUsed/>
    <w:qFormat/>
    <w:rsid w:val="00C129D3"/>
    <w:pPr>
      <w:spacing w:beforeAutospacing="1" w:after="142"/>
    </w:pPr>
    <w:rPr>
      <w:rFonts w:ascii="Times New Roman" w:eastAsia="Times New Roman" w:hAnsi="Times New Roman" w:cs="Times New Roman"/>
      <w:sz w:val="24"/>
      <w:szCs w:val="24"/>
      <w:lang w:eastAsia="es-ES_tradnl"/>
    </w:rPr>
  </w:style>
  <w:style w:type="table" w:styleId="Tablaconcuadrcula">
    <w:name w:val="Table Grid"/>
    <w:basedOn w:val="Tablanormal"/>
    <w:uiPriority w:val="39"/>
    <w:rsid w:val="004C2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rsid w:val="00D3387A"/>
    <w:rPr>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A2507"/>
    <w:rPr>
      <w:color w:val="0000FF" w:themeColor="hyperlink"/>
      <w:u w:val="single"/>
    </w:rPr>
  </w:style>
  <w:style w:type="character" w:customStyle="1" w:styleId="Mencinsinresolver1">
    <w:name w:val="Mención sin resolver1"/>
    <w:basedOn w:val="Fuentedeprrafopredeter"/>
    <w:uiPriority w:val="99"/>
    <w:rsid w:val="005A2507"/>
    <w:rPr>
      <w:color w:val="605E5C"/>
      <w:shd w:val="clear" w:color="auto" w:fill="E1DFDD"/>
    </w:rPr>
  </w:style>
  <w:style w:type="paragraph" w:styleId="Revisin">
    <w:name w:val="Revision"/>
    <w:hidden/>
    <w:uiPriority w:val="99"/>
    <w:semiHidden/>
    <w:rsid w:val="002C3FD9"/>
    <w:rPr>
      <w:rFonts w:eastAsiaTheme="minorEastAsia"/>
    </w:rPr>
  </w:style>
  <w:style w:type="character" w:styleId="Textodelmarcadordeposicin">
    <w:name w:val="Placeholder Text"/>
    <w:basedOn w:val="Fuentedeprrafopredeter"/>
    <w:uiPriority w:val="99"/>
    <w:semiHidden/>
    <w:rsid w:val="00282B12"/>
    <w:rPr>
      <w:color w:val="666666"/>
    </w:rPr>
  </w:style>
  <w:style w:type="paragraph" w:customStyle="1" w:styleId="TableParagraph">
    <w:name w:val="Table Paragraph"/>
    <w:basedOn w:val="Normal"/>
    <w:uiPriority w:val="1"/>
    <w:qFormat/>
    <w:rsid w:val="008B3E38"/>
    <w:pPr>
      <w:widowControl w:val="0"/>
      <w:autoSpaceDE w:val="0"/>
      <w:autoSpaceDN w:val="0"/>
      <w:spacing w:after="0" w:line="240" w:lineRule="auto"/>
    </w:pPr>
    <w:rPr>
      <w:rFonts w:ascii="Calibri" w:eastAsia="Calibri" w:hAnsi="Calibri" w:cs="Calibri"/>
      <w:lang w:val="es-ES"/>
    </w:rPr>
  </w:style>
  <w:style w:type="character" w:styleId="Mencinsinresolver">
    <w:name w:val="Unresolved Mention"/>
    <w:basedOn w:val="Fuentedeprrafopredeter"/>
    <w:uiPriority w:val="99"/>
    <w:semiHidden/>
    <w:unhideWhenUsed/>
    <w:rsid w:val="00C94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4771">
      <w:bodyDiv w:val="1"/>
      <w:marLeft w:val="0"/>
      <w:marRight w:val="0"/>
      <w:marTop w:val="0"/>
      <w:marBottom w:val="0"/>
      <w:divBdr>
        <w:top w:val="none" w:sz="0" w:space="0" w:color="auto"/>
        <w:left w:val="none" w:sz="0" w:space="0" w:color="auto"/>
        <w:bottom w:val="none" w:sz="0" w:space="0" w:color="auto"/>
        <w:right w:val="none" w:sz="0" w:space="0" w:color="auto"/>
      </w:divBdr>
    </w:div>
    <w:div w:id="157155746">
      <w:bodyDiv w:val="1"/>
      <w:marLeft w:val="0"/>
      <w:marRight w:val="0"/>
      <w:marTop w:val="0"/>
      <w:marBottom w:val="0"/>
      <w:divBdr>
        <w:top w:val="none" w:sz="0" w:space="0" w:color="auto"/>
        <w:left w:val="none" w:sz="0" w:space="0" w:color="auto"/>
        <w:bottom w:val="none" w:sz="0" w:space="0" w:color="auto"/>
        <w:right w:val="none" w:sz="0" w:space="0" w:color="auto"/>
      </w:divBdr>
    </w:div>
    <w:div w:id="164251509">
      <w:bodyDiv w:val="1"/>
      <w:marLeft w:val="0"/>
      <w:marRight w:val="0"/>
      <w:marTop w:val="0"/>
      <w:marBottom w:val="0"/>
      <w:divBdr>
        <w:top w:val="none" w:sz="0" w:space="0" w:color="auto"/>
        <w:left w:val="none" w:sz="0" w:space="0" w:color="auto"/>
        <w:bottom w:val="none" w:sz="0" w:space="0" w:color="auto"/>
        <w:right w:val="none" w:sz="0" w:space="0" w:color="auto"/>
      </w:divBdr>
    </w:div>
    <w:div w:id="275252922">
      <w:bodyDiv w:val="1"/>
      <w:marLeft w:val="0"/>
      <w:marRight w:val="0"/>
      <w:marTop w:val="0"/>
      <w:marBottom w:val="0"/>
      <w:divBdr>
        <w:top w:val="none" w:sz="0" w:space="0" w:color="auto"/>
        <w:left w:val="none" w:sz="0" w:space="0" w:color="auto"/>
        <w:bottom w:val="none" w:sz="0" w:space="0" w:color="auto"/>
        <w:right w:val="none" w:sz="0" w:space="0" w:color="auto"/>
      </w:divBdr>
      <w:divsChild>
        <w:div w:id="2026706716">
          <w:marLeft w:val="0"/>
          <w:marRight w:val="0"/>
          <w:marTop w:val="0"/>
          <w:marBottom w:val="0"/>
          <w:divBdr>
            <w:top w:val="none" w:sz="0" w:space="0" w:color="auto"/>
            <w:left w:val="none" w:sz="0" w:space="0" w:color="auto"/>
            <w:bottom w:val="none" w:sz="0" w:space="0" w:color="auto"/>
            <w:right w:val="none" w:sz="0" w:space="0" w:color="auto"/>
          </w:divBdr>
          <w:divsChild>
            <w:div w:id="1311788314">
              <w:marLeft w:val="0"/>
              <w:marRight w:val="0"/>
              <w:marTop w:val="0"/>
              <w:marBottom w:val="0"/>
              <w:divBdr>
                <w:top w:val="none" w:sz="0" w:space="0" w:color="auto"/>
                <w:left w:val="none" w:sz="0" w:space="0" w:color="auto"/>
                <w:bottom w:val="none" w:sz="0" w:space="0" w:color="auto"/>
                <w:right w:val="none" w:sz="0" w:space="0" w:color="auto"/>
              </w:divBdr>
              <w:divsChild>
                <w:div w:id="26746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585977">
      <w:bodyDiv w:val="1"/>
      <w:marLeft w:val="0"/>
      <w:marRight w:val="0"/>
      <w:marTop w:val="0"/>
      <w:marBottom w:val="0"/>
      <w:divBdr>
        <w:top w:val="none" w:sz="0" w:space="0" w:color="auto"/>
        <w:left w:val="none" w:sz="0" w:space="0" w:color="auto"/>
        <w:bottom w:val="none" w:sz="0" w:space="0" w:color="auto"/>
        <w:right w:val="none" w:sz="0" w:space="0" w:color="auto"/>
      </w:divBdr>
    </w:div>
    <w:div w:id="329869914">
      <w:bodyDiv w:val="1"/>
      <w:marLeft w:val="0"/>
      <w:marRight w:val="0"/>
      <w:marTop w:val="0"/>
      <w:marBottom w:val="0"/>
      <w:divBdr>
        <w:top w:val="none" w:sz="0" w:space="0" w:color="auto"/>
        <w:left w:val="none" w:sz="0" w:space="0" w:color="auto"/>
        <w:bottom w:val="none" w:sz="0" w:space="0" w:color="auto"/>
        <w:right w:val="none" w:sz="0" w:space="0" w:color="auto"/>
      </w:divBdr>
    </w:div>
    <w:div w:id="354111761">
      <w:bodyDiv w:val="1"/>
      <w:marLeft w:val="0"/>
      <w:marRight w:val="0"/>
      <w:marTop w:val="0"/>
      <w:marBottom w:val="0"/>
      <w:divBdr>
        <w:top w:val="none" w:sz="0" w:space="0" w:color="auto"/>
        <w:left w:val="none" w:sz="0" w:space="0" w:color="auto"/>
        <w:bottom w:val="none" w:sz="0" w:space="0" w:color="auto"/>
        <w:right w:val="none" w:sz="0" w:space="0" w:color="auto"/>
      </w:divBdr>
    </w:div>
    <w:div w:id="395249825">
      <w:bodyDiv w:val="1"/>
      <w:marLeft w:val="0"/>
      <w:marRight w:val="0"/>
      <w:marTop w:val="0"/>
      <w:marBottom w:val="0"/>
      <w:divBdr>
        <w:top w:val="none" w:sz="0" w:space="0" w:color="auto"/>
        <w:left w:val="none" w:sz="0" w:space="0" w:color="auto"/>
        <w:bottom w:val="none" w:sz="0" w:space="0" w:color="auto"/>
        <w:right w:val="none" w:sz="0" w:space="0" w:color="auto"/>
      </w:divBdr>
    </w:div>
    <w:div w:id="488836919">
      <w:bodyDiv w:val="1"/>
      <w:marLeft w:val="0"/>
      <w:marRight w:val="0"/>
      <w:marTop w:val="0"/>
      <w:marBottom w:val="0"/>
      <w:divBdr>
        <w:top w:val="none" w:sz="0" w:space="0" w:color="auto"/>
        <w:left w:val="none" w:sz="0" w:space="0" w:color="auto"/>
        <w:bottom w:val="none" w:sz="0" w:space="0" w:color="auto"/>
        <w:right w:val="none" w:sz="0" w:space="0" w:color="auto"/>
      </w:divBdr>
    </w:div>
    <w:div w:id="505364575">
      <w:bodyDiv w:val="1"/>
      <w:marLeft w:val="0"/>
      <w:marRight w:val="0"/>
      <w:marTop w:val="0"/>
      <w:marBottom w:val="0"/>
      <w:divBdr>
        <w:top w:val="none" w:sz="0" w:space="0" w:color="auto"/>
        <w:left w:val="none" w:sz="0" w:space="0" w:color="auto"/>
        <w:bottom w:val="none" w:sz="0" w:space="0" w:color="auto"/>
        <w:right w:val="none" w:sz="0" w:space="0" w:color="auto"/>
      </w:divBdr>
    </w:div>
    <w:div w:id="522474001">
      <w:bodyDiv w:val="1"/>
      <w:marLeft w:val="0"/>
      <w:marRight w:val="0"/>
      <w:marTop w:val="0"/>
      <w:marBottom w:val="0"/>
      <w:divBdr>
        <w:top w:val="none" w:sz="0" w:space="0" w:color="auto"/>
        <w:left w:val="none" w:sz="0" w:space="0" w:color="auto"/>
        <w:bottom w:val="none" w:sz="0" w:space="0" w:color="auto"/>
        <w:right w:val="none" w:sz="0" w:space="0" w:color="auto"/>
      </w:divBdr>
    </w:div>
    <w:div w:id="554198669">
      <w:bodyDiv w:val="1"/>
      <w:marLeft w:val="0"/>
      <w:marRight w:val="0"/>
      <w:marTop w:val="0"/>
      <w:marBottom w:val="0"/>
      <w:divBdr>
        <w:top w:val="none" w:sz="0" w:space="0" w:color="auto"/>
        <w:left w:val="none" w:sz="0" w:space="0" w:color="auto"/>
        <w:bottom w:val="none" w:sz="0" w:space="0" w:color="auto"/>
        <w:right w:val="none" w:sz="0" w:space="0" w:color="auto"/>
      </w:divBdr>
    </w:div>
    <w:div w:id="767654796">
      <w:bodyDiv w:val="1"/>
      <w:marLeft w:val="0"/>
      <w:marRight w:val="0"/>
      <w:marTop w:val="0"/>
      <w:marBottom w:val="0"/>
      <w:divBdr>
        <w:top w:val="none" w:sz="0" w:space="0" w:color="auto"/>
        <w:left w:val="none" w:sz="0" w:space="0" w:color="auto"/>
        <w:bottom w:val="none" w:sz="0" w:space="0" w:color="auto"/>
        <w:right w:val="none" w:sz="0" w:space="0" w:color="auto"/>
      </w:divBdr>
    </w:div>
    <w:div w:id="791243841">
      <w:bodyDiv w:val="1"/>
      <w:marLeft w:val="0"/>
      <w:marRight w:val="0"/>
      <w:marTop w:val="0"/>
      <w:marBottom w:val="0"/>
      <w:divBdr>
        <w:top w:val="none" w:sz="0" w:space="0" w:color="auto"/>
        <w:left w:val="none" w:sz="0" w:space="0" w:color="auto"/>
        <w:bottom w:val="none" w:sz="0" w:space="0" w:color="auto"/>
        <w:right w:val="none" w:sz="0" w:space="0" w:color="auto"/>
      </w:divBdr>
    </w:div>
    <w:div w:id="907498522">
      <w:bodyDiv w:val="1"/>
      <w:marLeft w:val="0"/>
      <w:marRight w:val="0"/>
      <w:marTop w:val="0"/>
      <w:marBottom w:val="0"/>
      <w:divBdr>
        <w:top w:val="none" w:sz="0" w:space="0" w:color="auto"/>
        <w:left w:val="none" w:sz="0" w:space="0" w:color="auto"/>
        <w:bottom w:val="none" w:sz="0" w:space="0" w:color="auto"/>
        <w:right w:val="none" w:sz="0" w:space="0" w:color="auto"/>
      </w:divBdr>
    </w:div>
    <w:div w:id="933824298">
      <w:bodyDiv w:val="1"/>
      <w:marLeft w:val="0"/>
      <w:marRight w:val="0"/>
      <w:marTop w:val="0"/>
      <w:marBottom w:val="0"/>
      <w:divBdr>
        <w:top w:val="none" w:sz="0" w:space="0" w:color="auto"/>
        <w:left w:val="none" w:sz="0" w:space="0" w:color="auto"/>
        <w:bottom w:val="none" w:sz="0" w:space="0" w:color="auto"/>
        <w:right w:val="none" w:sz="0" w:space="0" w:color="auto"/>
      </w:divBdr>
    </w:div>
    <w:div w:id="1022047761">
      <w:bodyDiv w:val="1"/>
      <w:marLeft w:val="0"/>
      <w:marRight w:val="0"/>
      <w:marTop w:val="0"/>
      <w:marBottom w:val="0"/>
      <w:divBdr>
        <w:top w:val="none" w:sz="0" w:space="0" w:color="auto"/>
        <w:left w:val="none" w:sz="0" w:space="0" w:color="auto"/>
        <w:bottom w:val="none" w:sz="0" w:space="0" w:color="auto"/>
        <w:right w:val="none" w:sz="0" w:space="0" w:color="auto"/>
      </w:divBdr>
    </w:div>
    <w:div w:id="1073501824">
      <w:bodyDiv w:val="1"/>
      <w:marLeft w:val="0"/>
      <w:marRight w:val="0"/>
      <w:marTop w:val="0"/>
      <w:marBottom w:val="0"/>
      <w:divBdr>
        <w:top w:val="none" w:sz="0" w:space="0" w:color="auto"/>
        <w:left w:val="none" w:sz="0" w:space="0" w:color="auto"/>
        <w:bottom w:val="none" w:sz="0" w:space="0" w:color="auto"/>
        <w:right w:val="none" w:sz="0" w:space="0" w:color="auto"/>
      </w:divBdr>
    </w:div>
    <w:div w:id="1139148476">
      <w:bodyDiv w:val="1"/>
      <w:marLeft w:val="0"/>
      <w:marRight w:val="0"/>
      <w:marTop w:val="0"/>
      <w:marBottom w:val="0"/>
      <w:divBdr>
        <w:top w:val="none" w:sz="0" w:space="0" w:color="auto"/>
        <w:left w:val="none" w:sz="0" w:space="0" w:color="auto"/>
        <w:bottom w:val="none" w:sz="0" w:space="0" w:color="auto"/>
        <w:right w:val="none" w:sz="0" w:space="0" w:color="auto"/>
      </w:divBdr>
    </w:div>
    <w:div w:id="1140078759">
      <w:bodyDiv w:val="1"/>
      <w:marLeft w:val="0"/>
      <w:marRight w:val="0"/>
      <w:marTop w:val="0"/>
      <w:marBottom w:val="0"/>
      <w:divBdr>
        <w:top w:val="none" w:sz="0" w:space="0" w:color="auto"/>
        <w:left w:val="none" w:sz="0" w:space="0" w:color="auto"/>
        <w:bottom w:val="none" w:sz="0" w:space="0" w:color="auto"/>
        <w:right w:val="none" w:sz="0" w:space="0" w:color="auto"/>
      </w:divBdr>
    </w:div>
    <w:div w:id="1291519579">
      <w:bodyDiv w:val="1"/>
      <w:marLeft w:val="0"/>
      <w:marRight w:val="0"/>
      <w:marTop w:val="0"/>
      <w:marBottom w:val="0"/>
      <w:divBdr>
        <w:top w:val="none" w:sz="0" w:space="0" w:color="auto"/>
        <w:left w:val="none" w:sz="0" w:space="0" w:color="auto"/>
        <w:bottom w:val="none" w:sz="0" w:space="0" w:color="auto"/>
        <w:right w:val="none" w:sz="0" w:space="0" w:color="auto"/>
      </w:divBdr>
    </w:div>
    <w:div w:id="1369648064">
      <w:bodyDiv w:val="1"/>
      <w:marLeft w:val="0"/>
      <w:marRight w:val="0"/>
      <w:marTop w:val="0"/>
      <w:marBottom w:val="0"/>
      <w:divBdr>
        <w:top w:val="none" w:sz="0" w:space="0" w:color="auto"/>
        <w:left w:val="none" w:sz="0" w:space="0" w:color="auto"/>
        <w:bottom w:val="none" w:sz="0" w:space="0" w:color="auto"/>
        <w:right w:val="none" w:sz="0" w:space="0" w:color="auto"/>
      </w:divBdr>
      <w:divsChild>
        <w:div w:id="523521285">
          <w:marLeft w:val="0"/>
          <w:marRight w:val="0"/>
          <w:marTop w:val="0"/>
          <w:marBottom w:val="0"/>
          <w:divBdr>
            <w:top w:val="none" w:sz="0" w:space="0" w:color="auto"/>
            <w:left w:val="none" w:sz="0" w:space="0" w:color="auto"/>
            <w:bottom w:val="none" w:sz="0" w:space="0" w:color="auto"/>
            <w:right w:val="none" w:sz="0" w:space="0" w:color="auto"/>
          </w:divBdr>
          <w:divsChild>
            <w:div w:id="1105151535">
              <w:marLeft w:val="0"/>
              <w:marRight w:val="0"/>
              <w:marTop w:val="0"/>
              <w:marBottom w:val="0"/>
              <w:divBdr>
                <w:top w:val="none" w:sz="0" w:space="0" w:color="auto"/>
                <w:left w:val="none" w:sz="0" w:space="0" w:color="auto"/>
                <w:bottom w:val="none" w:sz="0" w:space="0" w:color="auto"/>
                <w:right w:val="none" w:sz="0" w:space="0" w:color="auto"/>
              </w:divBdr>
              <w:divsChild>
                <w:div w:id="42233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557075">
      <w:bodyDiv w:val="1"/>
      <w:marLeft w:val="0"/>
      <w:marRight w:val="0"/>
      <w:marTop w:val="0"/>
      <w:marBottom w:val="0"/>
      <w:divBdr>
        <w:top w:val="none" w:sz="0" w:space="0" w:color="auto"/>
        <w:left w:val="none" w:sz="0" w:space="0" w:color="auto"/>
        <w:bottom w:val="none" w:sz="0" w:space="0" w:color="auto"/>
        <w:right w:val="none" w:sz="0" w:space="0" w:color="auto"/>
      </w:divBdr>
    </w:div>
    <w:div w:id="1558782578">
      <w:bodyDiv w:val="1"/>
      <w:marLeft w:val="0"/>
      <w:marRight w:val="0"/>
      <w:marTop w:val="0"/>
      <w:marBottom w:val="0"/>
      <w:divBdr>
        <w:top w:val="none" w:sz="0" w:space="0" w:color="auto"/>
        <w:left w:val="none" w:sz="0" w:space="0" w:color="auto"/>
        <w:bottom w:val="none" w:sz="0" w:space="0" w:color="auto"/>
        <w:right w:val="none" w:sz="0" w:space="0" w:color="auto"/>
      </w:divBdr>
    </w:div>
    <w:div w:id="1705251709">
      <w:bodyDiv w:val="1"/>
      <w:marLeft w:val="0"/>
      <w:marRight w:val="0"/>
      <w:marTop w:val="0"/>
      <w:marBottom w:val="0"/>
      <w:divBdr>
        <w:top w:val="none" w:sz="0" w:space="0" w:color="auto"/>
        <w:left w:val="none" w:sz="0" w:space="0" w:color="auto"/>
        <w:bottom w:val="none" w:sz="0" w:space="0" w:color="auto"/>
        <w:right w:val="none" w:sz="0" w:space="0" w:color="auto"/>
      </w:divBdr>
    </w:div>
    <w:div w:id="1728143344">
      <w:bodyDiv w:val="1"/>
      <w:marLeft w:val="0"/>
      <w:marRight w:val="0"/>
      <w:marTop w:val="0"/>
      <w:marBottom w:val="0"/>
      <w:divBdr>
        <w:top w:val="none" w:sz="0" w:space="0" w:color="auto"/>
        <w:left w:val="none" w:sz="0" w:space="0" w:color="auto"/>
        <w:bottom w:val="none" w:sz="0" w:space="0" w:color="auto"/>
        <w:right w:val="none" w:sz="0" w:space="0" w:color="auto"/>
      </w:divBdr>
    </w:div>
    <w:div w:id="1742828292">
      <w:bodyDiv w:val="1"/>
      <w:marLeft w:val="0"/>
      <w:marRight w:val="0"/>
      <w:marTop w:val="0"/>
      <w:marBottom w:val="0"/>
      <w:divBdr>
        <w:top w:val="none" w:sz="0" w:space="0" w:color="auto"/>
        <w:left w:val="none" w:sz="0" w:space="0" w:color="auto"/>
        <w:bottom w:val="none" w:sz="0" w:space="0" w:color="auto"/>
        <w:right w:val="none" w:sz="0" w:space="0" w:color="auto"/>
      </w:divBdr>
    </w:div>
    <w:div w:id="1863088968">
      <w:bodyDiv w:val="1"/>
      <w:marLeft w:val="0"/>
      <w:marRight w:val="0"/>
      <w:marTop w:val="0"/>
      <w:marBottom w:val="0"/>
      <w:divBdr>
        <w:top w:val="none" w:sz="0" w:space="0" w:color="auto"/>
        <w:left w:val="none" w:sz="0" w:space="0" w:color="auto"/>
        <w:bottom w:val="none" w:sz="0" w:space="0" w:color="auto"/>
        <w:right w:val="none" w:sz="0" w:space="0" w:color="auto"/>
      </w:divBdr>
    </w:div>
    <w:div w:id="1866937410">
      <w:bodyDiv w:val="1"/>
      <w:marLeft w:val="0"/>
      <w:marRight w:val="0"/>
      <w:marTop w:val="0"/>
      <w:marBottom w:val="0"/>
      <w:divBdr>
        <w:top w:val="none" w:sz="0" w:space="0" w:color="auto"/>
        <w:left w:val="none" w:sz="0" w:space="0" w:color="auto"/>
        <w:bottom w:val="none" w:sz="0" w:space="0" w:color="auto"/>
        <w:right w:val="none" w:sz="0" w:space="0" w:color="auto"/>
      </w:divBdr>
    </w:div>
    <w:div w:id="1967198628">
      <w:bodyDiv w:val="1"/>
      <w:marLeft w:val="0"/>
      <w:marRight w:val="0"/>
      <w:marTop w:val="0"/>
      <w:marBottom w:val="0"/>
      <w:divBdr>
        <w:top w:val="none" w:sz="0" w:space="0" w:color="auto"/>
        <w:left w:val="none" w:sz="0" w:space="0" w:color="auto"/>
        <w:bottom w:val="none" w:sz="0" w:space="0" w:color="auto"/>
        <w:right w:val="none" w:sz="0" w:space="0" w:color="auto"/>
      </w:divBdr>
    </w:div>
    <w:div w:id="1987585293">
      <w:bodyDiv w:val="1"/>
      <w:marLeft w:val="0"/>
      <w:marRight w:val="0"/>
      <w:marTop w:val="0"/>
      <w:marBottom w:val="0"/>
      <w:divBdr>
        <w:top w:val="none" w:sz="0" w:space="0" w:color="auto"/>
        <w:left w:val="none" w:sz="0" w:space="0" w:color="auto"/>
        <w:bottom w:val="none" w:sz="0" w:space="0" w:color="auto"/>
        <w:right w:val="none" w:sz="0" w:space="0" w:color="auto"/>
      </w:divBdr>
    </w:div>
    <w:div w:id="2055350828">
      <w:bodyDiv w:val="1"/>
      <w:marLeft w:val="0"/>
      <w:marRight w:val="0"/>
      <w:marTop w:val="0"/>
      <w:marBottom w:val="0"/>
      <w:divBdr>
        <w:top w:val="none" w:sz="0" w:space="0" w:color="auto"/>
        <w:left w:val="none" w:sz="0" w:space="0" w:color="auto"/>
        <w:bottom w:val="none" w:sz="0" w:space="0" w:color="auto"/>
        <w:right w:val="none" w:sz="0" w:space="0" w:color="auto"/>
      </w:divBdr>
    </w:div>
    <w:div w:id="2062901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2B465-A064-874E-9FD3-A8214E693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1835</Characters>
  <Application>Microsoft Office Word</Application>
  <DocSecurity>4</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Universidad de las Americas</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Sergio Martinic Valencia</cp:lastModifiedBy>
  <cp:revision>2</cp:revision>
  <cp:lastPrinted>2015-12-20T02:05:00Z</cp:lastPrinted>
  <dcterms:created xsi:type="dcterms:W3CDTF">2025-07-22T22:02:00Z</dcterms:created>
  <dcterms:modified xsi:type="dcterms:W3CDTF">2025-07-22T22:02:00Z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